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6517D" w14:textId="359FE2E8" w:rsidR="00D75141" w:rsidRPr="00D75141" w:rsidRDefault="00D75141">
      <w:pPr>
        <w:rPr>
          <w:b/>
          <w:bCs/>
          <w:sz w:val="36"/>
          <w:szCs w:val="36"/>
        </w:rPr>
      </w:pPr>
      <w:proofErr w:type="spellStart"/>
      <w:r w:rsidRPr="00D75141">
        <w:rPr>
          <w:b/>
          <w:bCs/>
          <w:sz w:val="36"/>
          <w:szCs w:val="36"/>
        </w:rPr>
        <w:t>NEMO</w:t>
      </w:r>
      <w:proofErr w:type="spellEnd"/>
      <w:r w:rsidRPr="00D75141">
        <w:rPr>
          <w:b/>
          <w:bCs/>
          <w:sz w:val="36"/>
          <w:szCs w:val="36"/>
        </w:rPr>
        <w:t xml:space="preserve"> </w:t>
      </w:r>
      <w:proofErr w:type="spellStart"/>
      <w:r w:rsidRPr="00D75141">
        <w:rPr>
          <w:b/>
          <w:bCs/>
          <w:sz w:val="36"/>
          <w:szCs w:val="36"/>
        </w:rPr>
        <w:t>HORNET</w:t>
      </w:r>
      <w:proofErr w:type="spellEnd"/>
      <w:r w:rsidRPr="00D75141">
        <w:rPr>
          <w:b/>
          <w:bCs/>
          <w:sz w:val="36"/>
          <w:szCs w:val="36"/>
        </w:rPr>
        <w:t xml:space="preserve"> OSMO</w:t>
      </w:r>
    </w:p>
    <w:p w14:paraId="5C364EFF" w14:textId="0C4E3079" w:rsidR="0085449D" w:rsidRPr="0085449D" w:rsidRDefault="0085449D">
      <w:pPr>
        <w:rPr>
          <w:b/>
          <w:bCs/>
        </w:rPr>
      </w:pPr>
      <w:r w:rsidRPr="0085449D">
        <w:rPr>
          <w:b/>
          <w:bCs/>
        </w:rPr>
        <w:t>INSTRUKCE K POSTAVENÍ STANU</w:t>
      </w:r>
    </w:p>
    <w:p w14:paraId="02829F34" w14:textId="7C1F6A1A" w:rsidR="005C2A13" w:rsidRDefault="00EA13AA">
      <w:r>
        <w:t>KROK 1:</w:t>
      </w:r>
    </w:p>
    <w:p w14:paraId="7A82EF4A" w14:textId="6783BB06" w:rsidR="00EA13AA" w:rsidRDefault="00EA13AA" w:rsidP="00EA13AA">
      <w:pPr>
        <w:pStyle w:val="Odstavecseseznamem"/>
        <w:numPr>
          <w:ilvl w:val="0"/>
          <w:numId w:val="1"/>
        </w:numPr>
      </w:pPr>
      <w:r w:rsidRPr="00EA13AA">
        <w:t>Najděte rovnou plochu</w:t>
      </w:r>
      <w:r w:rsidR="00D418C2">
        <w:t xml:space="preserve">, </w:t>
      </w:r>
      <w:r w:rsidRPr="00EA13AA">
        <w:t>položte tělo stanu na zem</w:t>
      </w:r>
      <w:r w:rsidR="00D418C2">
        <w:t xml:space="preserve"> a </w:t>
      </w:r>
      <w:r w:rsidRPr="00EA13AA">
        <w:t>volně ho ukotvěte.</w:t>
      </w:r>
    </w:p>
    <w:p w14:paraId="3D6CC2CD" w14:textId="12097F4B" w:rsidR="00EA13AA" w:rsidRDefault="00EA13AA" w:rsidP="00EA13AA">
      <w:pPr>
        <w:pStyle w:val="Odstavecseseznamem"/>
        <w:numPr>
          <w:ilvl w:val="0"/>
          <w:numId w:val="1"/>
        </w:numPr>
      </w:pPr>
      <w:r>
        <w:t xml:space="preserve">Sestavte </w:t>
      </w:r>
      <w:r w:rsidR="001058D3">
        <w:t>tyčovou konstrukci</w:t>
      </w:r>
      <w:r>
        <w:t xml:space="preserve"> připojením všech segmentů a ujistěte se, že je každá část správně usazena. </w:t>
      </w:r>
    </w:p>
    <w:p w14:paraId="766FD6F2" w14:textId="4A555850" w:rsidR="001058D3" w:rsidRDefault="001058D3" w:rsidP="00EA13AA">
      <w:pPr>
        <w:pStyle w:val="Odstavecseseznamem"/>
        <w:numPr>
          <w:ilvl w:val="0"/>
          <w:numId w:val="1"/>
        </w:numPr>
      </w:pPr>
      <w:r w:rsidRPr="001058D3">
        <w:t>S</w:t>
      </w:r>
      <w:r>
        <w:t>estavené tyče</w:t>
      </w:r>
      <w:r w:rsidRPr="001058D3">
        <w:t xml:space="preserve"> </w:t>
      </w:r>
      <w:r>
        <w:t>orientujte</w:t>
      </w:r>
      <w:r w:rsidRPr="001058D3">
        <w:t xml:space="preserve"> tak, aby </w:t>
      </w:r>
      <w:r w:rsidR="001A210E">
        <w:t>žlutá</w:t>
      </w:r>
      <w:r w:rsidRPr="001058D3">
        <w:t xml:space="preserve"> eloxovaná tyč s</w:t>
      </w:r>
      <w:r>
        <w:t>měřovala</w:t>
      </w:r>
      <w:r w:rsidRPr="001058D3">
        <w:t xml:space="preserve"> </w:t>
      </w:r>
      <w:proofErr w:type="gramStart"/>
      <w:r>
        <w:t>k</w:t>
      </w:r>
      <w:proofErr w:type="gramEnd"/>
      <w:r w:rsidR="001A210E">
        <w:t xml:space="preserve"> žlutému </w:t>
      </w:r>
      <w:r w:rsidRPr="001058D3">
        <w:t>popruh</w:t>
      </w:r>
      <w:r>
        <w:t>u</w:t>
      </w:r>
      <w:r w:rsidRPr="001058D3">
        <w:t xml:space="preserve"> uprostřed </w:t>
      </w:r>
      <w:r>
        <w:t>kratší</w:t>
      </w:r>
      <w:r w:rsidRPr="001058D3">
        <w:t xml:space="preserve"> </w:t>
      </w:r>
      <w:r>
        <w:t>strany stanové podlážky</w:t>
      </w:r>
      <w:r w:rsidRPr="001058D3">
        <w:t xml:space="preserve"> a šedé eloxované tyče </w:t>
      </w:r>
      <w:r>
        <w:t>směřovali do popruhů na opačné straně.</w:t>
      </w:r>
      <w:r w:rsidRPr="001058D3">
        <w:t xml:space="preserve"> </w:t>
      </w:r>
    </w:p>
    <w:p w14:paraId="653EF99F" w14:textId="415825ED" w:rsidR="001058D3" w:rsidRDefault="001058D3" w:rsidP="00EA13AA">
      <w:pPr>
        <w:pStyle w:val="Odstavecseseznamem"/>
        <w:numPr>
          <w:ilvl w:val="0"/>
          <w:numId w:val="1"/>
        </w:numPr>
      </w:pPr>
      <w:r w:rsidRPr="001058D3">
        <w:t xml:space="preserve">Zasuňte </w:t>
      </w:r>
      <w:r>
        <w:t xml:space="preserve">šedě zbarvené </w:t>
      </w:r>
      <w:r w:rsidRPr="001058D3">
        <w:t>koncovky</w:t>
      </w:r>
      <w:r>
        <w:t xml:space="preserve"> </w:t>
      </w:r>
      <w:proofErr w:type="gramStart"/>
      <w:r>
        <w:t>tyčí</w:t>
      </w:r>
      <w:proofErr w:type="gramEnd"/>
      <w:r w:rsidRPr="001058D3">
        <w:t xml:space="preserve"> do odpovídajících </w:t>
      </w:r>
      <w:r w:rsidR="00D418C2">
        <w:t>průchodek</w:t>
      </w:r>
      <w:r w:rsidRPr="001058D3">
        <w:t xml:space="preserve"> v</w:t>
      </w:r>
      <w:r w:rsidR="00D418C2">
        <w:t> </w:t>
      </w:r>
      <w:r w:rsidRPr="001058D3">
        <w:t>ro</w:t>
      </w:r>
      <w:r w:rsidR="00D418C2">
        <w:t>zích stan</w:t>
      </w:r>
      <w:r w:rsidR="00827C31">
        <w:t>u</w:t>
      </w:r>
      <w:r w:rsidRPr="001058D3">
        <w:t xml:space="preserve">. Poté zasuňte </w:t>
      </w:r>
      <w:r w:rsidR="001A210E">
        <w:t>žlutý</w:t>
      </w:r>
      <w:r w:rsidRPr="001058D3">
        <w:t xml:space="preserve"> </w:t>
      </w:r>
      <w:r w:rsidR="00D418C2">
        <w:t>konec</w:t>
      </w:r>
      <w:r w:rsidRPr="001058D3">
        <w:t xml:space="preserve"> tyče do průchod</w:t>
      </w:r>
      <w:r w:rsidR="00D418C2">
        <w:t>y</w:t>
      </w:r>
      <w:r w:rsidRPr="001058D3">
        <w:t xml:space="preserve"> </w:t>
      </w:r>
      <w:r w:rsidR="00D418C2">
        <w:t xml:space="preserve">na </w:t>
      </w:r>
      <w:r w:rsidRPr="001058D3">
        <w:t>středové</w:t>
      </w:r>
      <w:r w:rsidR="00D418C2">
        <w:t>m</w:t>
      </w:r>
      <w:r w:rsidRPr="001058D3">
        <w:t xml:space="preserve"> </w:t>
      </w:r>
      <w:r w:rsidR="00AD4BA6">
        <w:t xml:space="preserve">zeleném </w:t>
      </w:r>
      <w:r w:rsidR="00D418C2">
        <w:t>popruhu</w:t>
      </w:r>
      <w:r w:rsidRPr="001058D3">
        <w:t>.</w:t>
      </w:r>
    </w:p>
    <w:p w14:paraId="750873B4" w14:textId="79587F66" w:rsidR="00EA13AA" w:rsidRDefault="00EA13AA" w:rsidP="00EA13AA">
      <w:r>
        <w:t>KROK 2</w:t>
      </w:r>
      <w:r w:rsidR="00D418C2">
        <w:t>:</w:t>
      </w:r>
    </w:p>
    <w:p w14:paraId="08D34A00" w14:textId="4C35AD9E" w:rsidR="00EA13AA" w:rsidRDefault="00EA13AA" w:rsidP="00EA13AA">
      <w:pPr>
        <w:pStyle w:val="Odstavecseseznamem"/>
        <w:numPr>
          <w:ilvl w:val="0"/>
          <w:numId w:val="4"/>
        </w:numPr>
      </w:pPr>
      <w:r w:rsidRPr="00EA13AA">
        <w:t xml:space="preserve">Připevněte vnitřní stan k tyčím pomocí klipů. </w:t>
      </w:r>
      <w:r w:rsidR="00D418C2">
        <w:t>P</w:t>
      </w:r>
      <w:r w:rsidR="00D418C2" w:rsidRPr="00D418C2">
        <w:t xml:space="preserve">oté </w:t>
      </w:r>
      <w:r w:rsidR="00D418C2">
        <w:t>na</w:t>
      </w:r>
      <w:r w:rsidR="00D418C2" w:rsidRPr="00D418C2">
        <w:t xml:space="preserve">cvakněte tyč </w:t>
      </w:r>
      <w:proofErr w:type="spellStart"/>
      <w:r w:rsidR="00D418C2" w:rsidRPr="00D418C2">
        <w:t>Flybar</w:t>
      </w:r>
      <w:proofErr w:type="spellEnd"/>
      <w:r w:rsidR="00D418C2" w:rsidRPr="00D418C2">
        <w:t>™ na hlavní hřebenovou tyč.</w:t>
      </w:r>
      <w:r w:rsidR="00D418C2">
        <w:t xml:space="preserve"> </w:t>
      </w:r>
    </w:p>
    <w:p w14:paraId="3E2EB308" w14:textId="01419675" w:rsidR="00EA13AA" w:rsidRDefault="00EA13AA" w:rsidP="00EA13AA">
      <w:r>
        <w:t xml:space="preserve">KROK </w:t>
      </w:r>
      <w:r w:rsidR="00D418C2">
        <w:t>3</w:t>
      </w:r>
      <w:r>
        <w:t>:</w:t>
      </w:r>
    </w:p>
    <w:p w14:paraId="4A723EE9" w14:textId="0AFFE33F" w:rsidR="00E1771F" w:rsidRDefault="00E1771F" w:rsidP="00B942EF">
      <w:pPr>
        <w:pStyle w:val="Odstavecseseznamem"/>
        <w:numPr>
          <w:ilvl w:val="0"/>
          <w:numId w:val="5"/>
        </w:numPr>
      </w:pPr>
      <w:r w:rsidRPr="00E1771F">
        <w:t xml:space="preserve">Stan umístěte podle potřeby, nejlépe tak, aby byla hlava stanu obrácena proti převládajícímu směru větru. </w:t>
      </w:r>
    </w:p>
    <w:p w14:paraId="27CB99EA" w14:textId="013CB26F" w:rsidR="00B942EF" w:rsidRDefault="00B942EF" w:rsidP="00B942EF">
      <w:pPr>
        <w:pStyle w:val="Odstavecseseznamem"/>
        <w:numPr>
          <w:ilvl w:val="0"/>
          <w:numId w:val="5"/>
        </w:numPr>
      </w:pPr>
      <w:r>
        <w:t xml:space="preserve">Ukotvěte v každém rohu tak, že umístíte smyčku kotvícího bodů kolem kolíku. Středně silně táhněte a kolík zatlučte do země tvrdým předmětem. Pokud je půda příliš tvrdá pro kolíky, můžete smyčku přivázat </w:t>
      </w:r>
      <w:r w:rsidR="00AD4BA6">
        <w:t>ke</w:t>
      </w:r>
      <w:r>
        <w:t xml:space="preserve"> kamenům nebo jiným těžkým předmětům.</w:t>
      </w:r>
    </w:p>
    <w:p w14:paraId="0F5866B8" w14:textId="77777777" w:rsidR="00B942EF" w:rsidRDefault="00B942EF" w:rsidP="00B942EF">
      <w:r>
        <w:t>KROK 4:</w:t>
      </w:r>
    </w:p>
    <w:p w14:paraId="1230176D" w14:textId="638DE604" w:rsidR="00EA13AA" w:rsidRDefault="00EA13AA" w:rsidP="00827C31">
      <w:pPr>
        <w:pStyle w:val="Odstavecseseznamem"/>
        <w:numPr>
          <w:ilvl w:val="0"/>
          <w:numId w:val="13"/>
        </w:numPr>
      </w:pPr>
      <w:r w:rsidRPr="00EA13AA">
        <w:t>Poté přikryjte vnitřní stan tropikem, přičemž předsíňky musí být v jedné linii s dveřmi. Srovnejte popruhy na rohu s odpovídající barvou popruhů na vnitřním stanu</w:t>
      </w:r>
      <w:r w:rsidR="00B942EF">
        <w:t xml:space="preserve">. </w:t>
      </w:r>
      <w:r w:rsidRPr="00EA13AA">
        <w:t xml:space="preserve">Abyste se ujistili, že tropiko není naruby, ujistěte se, že sítotiskové logo </w:t>
      </w:r>
      <w:proofErr w:type="spellStart"/>
      <w:r w:rsidRPr="00EA13AA">
        <w:t>NEMO</w:t>
      </w:r>
      <w:proofErr w:type="spellEnd"/>
      <w:r w:rsidRPr="00EA13AA">
        <w:t xml:space="preserve"> a légy na zipu směřují ven.</w:t>
      </w:r>
    </w:p>
    <w:p w14:paraId="2BB03066" w14:textId="5E6A7AB9" w:rsidR="00B942EF" w:rsidRDefault="00B942EF" w:rsidP="00B942EF">
      <w:pPr>
        <w:pStyle w:val="Odstavecseseznamem"/>
        <w:numPr>
          <w:ilvl w:val="0"/>
          <w:numId w:val="13"/>
        </w:numPr>
      </w:pPr>
      <w:r w:rsidRPr="00B942EF">
        <w:t xml:space="preserve">Připevněte </w:t>
      </w:r>
      <w:r>
        <w:t xml:space="preserve">tropiko k </w:t>
      </w:r>
      <w:r w:rsidRPr="00B942EF">
        <w:t>tyč</w:t>
      </w:r>
      <w:r>
        <w:t>ím</w:t>
      </w:r>
      <w:r w:rsidRPr="00B942EF">
        <w:t xml:space="preserve"> pomocí vnitřních omotávek na suchý zip®.</w:t>
      </w:r>
    </w:p>
    <w:p w14:paraId="60A03A79" w14:textId="0BDF3AB7" w:rsidR="00EA13AA" w:rsidRDefault="00EA13AA" w:rsidP="00B942EF">
      <w:pPr>
        <w:pStyle w:val="Odstavecseseznamem"/>
        <w:numPr>
          <w:ilvl w:val="0"/>
          <w:numId w:val="13"/>
        </w:numPr>
      </w:pPr>
      <w:r w:rsidRPr="00EA13AA">
        <w:t xml:space="preserve">Najděte popruhy </w:t>
      </w:r>
      <w:r w:rsidR="00B829FC">
        <w:t xml:space="preserve">v </w:t>
      </w:r>
      <w:r w:rsidRPr="00EA13AA">
        <w:t xml:space="preserve">rozích tropika a </w:t>
      </w:r>
      <w:r w:rsidR="00B829FC">
        <w:t>n</w:t>
      </w:r>
      <w:r w:rsidR="0016236C">
        <w:t xml:space="preserve">acvakněte háček na odpovídající </w:t>
      </w:r>
      <w:r w:rsidR="00B829FC">
        <w:t xml:space="preserve">koncovku </w:t>
      </w:r>
      <w:r w:rsidR="0016236C">
        <w:t>p</w:t>
      </w:r>
      <w:r w:rsidR="00B829FC">
        <w:t>opruh</w:t>
      </w:r>
      <w:r w:rsidR="0016236C">
        <w:t>ů</w:t>
      </w:r>
      <w:r w:rsidR="00B829FC">
        <w:t xml:space="preserve"> vnitřního stanu</w:t>
      </w:r>
      <w:r w:rsidRPr="00EA13AA">
        <w:t>.</w:t>
      </w:r>
      <w:r w:rsidR="00B829FC" w:rsidRPr="00B829FC">
        <w:t xml:space="preserve"> Mírně upravte napnutí </w:t>
      </w:r>
      <w:r w:rsidR="00B829FC">
        <w:t xml:space="preserve">tropika </w:t>
      </w:r>
      <w:r w:rsidR="00B829FC" w:rsidRPr="00B829FC">
        <w:t>pomocí šňůr a nechte si prostor pro konečné nastavení</w:t>
      </w:r>
      <w:r w:rsidR="00B829FC">
        <w:t>.</w:t>
      </w:r>
    </w:p>
    <w:p w14:paraId="302D56D5" w14:textId="3D4BCDDF" w:rsidR="00B829FC" w:rsidRDefault="00AD4BA6" w:rsidP="00B942EF">
      <w:pPr>
        <w:pStyle w:val="Odstavecseseznamem"/>
        <w:numPr>
          <w:ilvl w:val="0"/>
          <w:numId w:val="13"/>
        </w:numPr>
      </w:pPr>
      <w:r>
        <w:t>Žluté k</w:t>
      </w:r>
      <w:r w:rsidR="00B829FC" w:rsidRPr="00B829FC">
        <w:t>otvící šňůry</w:t>
      </w:r>
      <w:r w:rsidR="00827C31">
        <w:t xml:space="preserve"> tropika a vnitřního stanu</w:t>
      </w:r>
      <w:r>
        <w:t xml:space="preserve"> u nohou</w:t>
      </w:r>
      <w:r w:rsidR="00827C31">
        <w:t xml:space="preserve"> </w:t>
      </w:r>
      <w:r w:rsidR="00B829FC" w:rsidRPr="00B829FC">
        <w:t>mohou mít stejný kotvící bod.</w:t>
      </w:r>
    </w:p>
    <w:p w14:paraId="5FDD782D" w14:textId="18B8CD90" w:rsidR="009923B1" w:rsidRDefault="009923B1" w:rsidP="009923B1">
      <w:r>
        <w:t>KROK 5:</w:t>
      </w:r>
    </w:p>
    <w:p w14:paraId="0E8D93BB" w14:textId="77777777" w:rsidR="00827C31" w:rsidRDefault="00827C31" w:rsidP="00827C31">
      <w:pPr>
        <w:pStyle w:val="Odstavecseseznamem"/>
      </w:pPr>
      <w:r>
        <w:t>Pro finální napnutí vypněte předsíňky a pevně zatáhněte za všechny nastavitelné kotvící rohy a napínací šňůry.</w:t>
      </w:r>
    </w:p>
    <w:p w14:paraId="0C15742D" w14:textId="4E187A92" w:rsidR="009923B1" w:rsidRDefault="001F1F83" w:rsidP="009923B1">
      <w:r>
        <w:t>KROK 6:</w:t>
      </w:r>
    </w:p>
    <w:p w14:paraId="25311C1B" w14:textId="1E83D06C" w:rsidR="00827C31" w:rsidRDefault="00827C31" w:rsidP="001F1F83">
      <w:pPr>
        <w:pStyle w:val="Odstavecseseznamem"/>
        <w:numPr>
          <w:ilvl w:val="0"/>
          <w:numId w:val="8"/>
        </w:numPr>
      </w:pPr>
      <w:r w:rsidRPr="00827C31">
        <w:t xml:space="preserve">Volitelně: Připojte klipy pro zvětšení objemu na straně dveří </w:t>
      </w:r>
      <w:r>
        <w:t xml:space="preserve">vnitřního </w:t>
      </w:r>
      <w:r w:rsidRPr="00827C31">
        <w:t xml:space="preserve">stanu ke smyčkám na vnitřní straně </w:t>
      </w:r>
      <w:r>
        <w:t>tropika</w:t>
      </w:r>
      <w:r w:rsidRPr="00827C31">
        <w:t>, abyste získali více obytného prostoru.</w:t>
      </w:r>
    </w:p>
    <w:p w14:paraId="3EB9406A" w14:textId="55B53EA5" w:rsidR="001F1F83" w:rsidRDefault="001F1F83" w:rsidP="001F1F83">
      <w:pPr>
        <w:pStyle w:val="Odstavecseseznamem"/>
        <w:numPr>
          <w:ilvl w:val="0"/>
          <w:numId w:val="8"/>
        </w:numPr>
      </w:pPr>
      <w:r w:rsidRPr="001F1F83">
        <w:t xml:space="preserve">Přidejte </w:t>
      </w:r>
      <w:r>
        <w:t xml:space="preserve">další vypínací </w:t>
      </w:r>
      <w:r w:rsidRPr="001F1F83">
        <w:t xml:space="preserve">šňůry pro dodatečnou </w:t>
      </w:r>
      <w:r>
        <w:t>stabilitu</w:t>
      </w:r>
      <w:r w:rsidRPr="001F1F83">
        <w:t>. Správně napnutý stan zajišťuje maximální odolnost proti vodě a větru!</w:t>
      </w:r>
    </w:p>
    <w:p w14:paraId="039D969C" w14:textId="77777777" w:rsidR="0085449D" w:rsidRDefault="0085449D" w:rsidP="0085449D"/>
    <w:p w14:paraId="2E4FFDF1" w14:textId="77777777" w:rsidR="0085449D" w:rsidRPr="00432AA1" w:rsidRDefault="0085449D" w:rsidP="0085449D">
      <w:r w:rsidRPr="00432AA1">
        <w:rPr>
          <w:b/>
          <w:bCs/>
        </w:rPr>
        <w:lastRenderedPageBreak/>
        <w:t>Omezená doživotní záruku</w:t>
      </w:r>
      <w:r>
        <w:br/>
      </w:r>
      <w:r w:rsidRPr="00432AA1">
        <w:t xml:space="preserve">Produkty </w:t>
      </w:r>
      <w:proofErr w:type="spellStart"/>
      <w:r w:rsidRPr="00432AA1">
        <w:t>NEMO</w:t>
      </w:r>
      <w:proofErr w:type="spellEnd"/>
      <w:r w:rsidRPr="00432AA1">
        <w:t xml:space="preserve"> mají doživotní záruku proti vadám způsobeným výrobou a materiálem pro původního majitele, s dokladem o koupi nebo registrací záruky. Produkty s nárokem na záruku budou </w:t>
      </w:r>
      <w:r>
        <w:t>dle</w:t>
      </w:r>
      <w:r w:rsidRPr="00432AA1">
        <w:t xml:space="preserve"> rozhodnutí </w:t>
      </w:r>
      <w:proofErr w:type="spellStart"/>
      <w:r w:rsidRPr="00432AA1">
        <w:t>NEMO</w:t>
      </w:r>
      <w:proofErr w:type="spellEnd"/>
      <w:r w:rsidRPr="00432AA1">
        <w:t xml:space="preserve"> nahrazeny nebo opraveny. </w:t>
      </w:r>
      <w:r>
        <w:t xml:space="preserve">Záruka se nevztahuje na </w:t>
      </w:r>
      <w:r w:rsidRPr="00432AA1">
        <w:t>opotřebení</w:t>
      </w:r>
      <w:r>
        <w:t xml:space="preserve"> běžným používáním</w:t>
      </w:r>
      <w:r w:rsidRPr="00432AA1">
        <w:t>, neoprávněným úpravám nebo změnám, nesprávnému použití, nesprávné údržbě, zanedbání, nebo pokud je produkt používán pro účely, pro které není určen.</w:t>
      </w:r>
    </w:p>
    <w:p w14:paraId="4DCDE436" w14:textId="77777777" w:rsidR="0085449D" w:rsidRDefault="0085449D" w:rsidP="0085449D">
      <w:pPr>
        <w:rPr>
          <w:b/>
          <w:bCs/>
        </w:rPr>
      </w:pPr>
    </w:p>
    <w:p w14:paraId="6EB8C767" w14:textId="77777777" w:rsidR="0085449D" w:rsidRPr="00432AA1" w:rsidRDefault="0085449D" w:rsidP="0085449D">
      <w:pPr>
        <w:rPr>
          <w:b/>
          <w:bCs/>
        </w:rPr>
      </w:pPr>
      <w:r w:rsidRPr="00432AA1">
        <w:rPr>
          <w:b/>
          <w:bCs/>
        </w:rPr>
        <w:t>Varování</w:t>
      </w:r>
    </w:p>
    <w:p w14:paraId="41C6A7D0" w14:textId="77777777" w:rsidR="0085449D" w:rsidRDefault="0085449D" w:rsidP="0085449D">
      <w:r w:rsidRPr="00F47AB7">
        <w:t xml:space="preserve">Nikdy neumisťujte vařič, nebo jiný zdroj plamene dovnitř nebo poblíž vašeho stanu. Nikdy nevařte, nezapalujte nebo nedoplňujte palivo vařiče nebo jakéhokoli jiného zdroje tepla uvnitř stanu. Hrozí smrt udušením a/nebo vážné popáleniny. </w:t>
      </w:r>
      <w:r>
        <w:t xml:space="preserve">Ve </w:t>
      </w:r>
      <w:r w:rsidRPr="00F47AB7">
        <w:t>stanu vždy dostatečné vět</w:t>
      </w:r>
      <w:r>
        <w:t>rejte</w:t>
      </w:r>
      <w:r w:rsidRPr="00F47AB7">
        <w:t xml:space="preserve">. Hrozí smrt udušením. </w:t>
      </w:r>
      <w:r>
        <w:t>Stan v</w:t>
      </w:r>
      <w:r w:rsidRPr="00F47AB7">
        <w:t>ždy řádně ukotvěte, aby se snížilo riziko ztráty</w:t>
      </w:r>
      <w:r>
        <w:t xml:space="preserve"> poškození </w:t>
      </w:r>
      <w:r w:rsidRPr="00F47AB7">
        <w:t xml:space="preserve">stanu nebo </w:t>
      </w:r>
      <w:r>
        <w:t xml:space="preserve">zranění </w:t>
      </w:r>
      <w:r w:rsidRPr="00F47AB7">
        <w:t>jeho obyvatel</w:t>
      </w:r>
      <w:r>
        <w:t xml:space="preserve"> nebo osob v okolí</w:t>
      </w:r>
      <w:r w:rsidRPr="00F47AB7">
        <w:t>. Pečlivě zvažte možnost pádu kamení nebo větví, úderů blesku, bleskových povodní, lavin, silných větrů a dalších nebezpečí při výběru místa pro kempování</w:t>
      </w:r>
      <w:r>
        <w:t>.</w:t>
      </w:r>
    </w:p>
    <w:p w14:paraId="1D02ABAD" w14:textId="77777777" w:rsidR="00A33D3C" w:rsidRDefault="00A33D3C" w:rsidP="0085449D"/>
    <w:p w14:paraId="7069BE44" w14:textId="4CC12D4B" w:rsidR="00145669" w:rsidRPr="00145669" w:rsidRDefault="00145669" w:rsidP="0085449D">
      <w:pPr>
        <w:rPr>
          <w:b/>
          <w:bCs/>
        </w:rPr>
      </w:pPr>
      <w:r>
        <w:rPr>
          <w:b/>
          <w:bCs/>
        </w:rPr>
        <w:t>Ú</w:t>
      </w:r>
      <w:r w:rsidRPr="00145669">
        <w:rPr>
          <w:b/>
          <w:bCs/>
        </w:rPr>
        <w:t>DRŽBA, ČIŠTĚNÍ A SKLADOVÁNÍ</w:t>
      </w:r>
    </w:p>
    <w:p w14:paraId="17FA602A" w14:textId="77777777" w:rsidR="00145669" w:rsidRPr="00C90D08" w:rsidRDefault="00145669" w:rsidP="00145669">
      <w:pPr>
        <w:rPr>
          <w:b/>
          <w:bCs/>
        </w:rPr>
      </w:pPr>
      <w:r w:rsidRPr="00C90D08">
        <w:rPr>
          <w:b/>
          <w:bCs/>
        </w:rPr>
        <w:t>Čištění stanu</w:t>
      </w:r>
    </w:p>
    <w:p w14:paraId="7B47F775" w14:textId="77777777" w:rsidR="00145669" w:rsidRDefault="00145669" w:rsidP="00145669">
      <w:r>
        <w:t>Pokud je váš stan vystaven nečistotám, písku apod., můžete jej jednoduše otřít vlhkým hadříkem. V případě nadměrné špíny doporučujeme následující kroky:</w:t>
      </w:r>
    </w:p>
    <w:p w14:paraId="12ED394B" w14:textId="77777777" w:rsidR="00145669" w:rsidRDefault="00145669" w:rsidP="00145669">
      <w:pPr>
        <w:pStyle w:val="Odstavecseseznamem"/>
        <w:numPr>
          <w:ilvl w:val="0"/>
          <w:numId w:val="9"/>
        </w:numPr>
      </w:pPr>
      <w:r>
        <w:t>Stan důkladně opláchněte vodou střední teploty. Pomocí vlhkého hadříku očistěte všechny špinavé oblasti.</w:t>
      </w:r>
    </w:p>
    <w:p w14:paraId="31BBBA67" w14:textId="77777777" w:rsidR="00145669" w:rsidRDefault="00145669" w:rsidP="00145669">
      <w:pPr>
        <w:pStyle w:val="Odstavecseseznamem"/>
        <w:numPr>
          <w:ilvl w:val="0"/>
          <w:numId w:val="9"/>
        </w:numPr>
      </w:pPr>
      <w:r>
        <w:t>Použití vany může být užitečné pro namáčení stanu, což pomáhá odstranit odolné nečistoty.</w:t>
      </w:r>
    </w:p>
    <w:p w14:paraId="09EAD830" w14:textId="77777777" w:rsidR="00145669" w:rsidRDefault="00145669" w:rsidP="00145669">
      <w:pPr>
        <w:pStyle w:val="Odstavecseseznamem"/>
        <w:numPr>
          <w:ilvl w:val="0"/>
          <w:numId w:val="9"/>
        </w:numPr>
      </w:pPr>
      <w:r>
        <w:t xml:space="preserve">Ručně perte stan s použitím speciálního čistícího prostředku na technické tkaniny, jako je </w:t>
      </w:r>
      <w:proofErr w:type="spellStart"/>
      <w:r>
        <w:t>Grangers</w:t>
      </w:r>
      <w:proofErr w:type="spellEnd"/>
      <w:r>
        <w:t xml:space="preserve"> </w:t>
      </w:r>
      <w:proofErr w:type="spellStart"/>
      <w:r>
        <w:t>Gear</w:t>
      </w:r>
      <w:proofErr w:type="spellEnd"/>
      <w:r>
        <w:t xml:space="preserve"> </w:t>
      </w:r>
      <w:proofErr w:type="spellStart"/>
      <w:r>
        <w:t>Cleaner</w:t>
      </w:r>
      <w:proofErr w:type="spellEnd"/>
      <w:r>
        <w:t>®. Stačí jej nastříkat, když je stan rozložený a vlhký, a rozetřít houbou. Poté důkladně opláchněte!</w:t>
      </w:r>
    </w:p>
    <w:p w14:paraId="117469F4" w14:textId="77777777" w:rsidR="00145669" w:rsidRDefault="00145669" w:rsidP="00145669">
      <w:pPr>
        <w:pStyle w:val="Odstavecseseznamem"/>
        <w:numPr>
          <w:ilvl w:val="0"/>
          <w:numId w:val="9"/>
        </w:numPr>
      </w:pPr>
      <w:r>
        <w:t>Stan opláchněte podruhé, abyste odstranili veškeré zbytky špíny a čistícího prostředku.</w:t>
      </w:r>
    </w:p>
    <w:p w14:paraId="3A11782D" w14:textId="77777777" w:rsidR="00145669" w:rsidRDefault="00145669" w:rsidP="00145669">
      <w:pPr>
        <w:pStyle w:val="Odstavecseseznamem"/>
        <w:numPr>
          <w:ilvl w:val="0"/>
          <w:numId w:val="9"/>
        </w:numPr>
      </w:pPr>
      <w:r>
        <w:t>Vymačkejte zbytkovou tekutinu ze stanu.</w:t>
      </w:r>
    </w:p>
    <w:p w14:paraId="4B3C3B93" w14:textId="77777777" w:rsidR="00145669" w:rsidRDefault="00145669" w:rsidP="00145669">
      <w:pPr>
        <w:pStyle w:val="Odstavecseseznamem"/>
        <w:numPr>
          <w:ilvl w:val="0"/>
          <w:numId w:val="9"/>
        </w:numPr>
      </w:pPr>
      <w:r>
        <w:t>Stan sušte rozložený nebo pověšený na šňůře na místě s nepřímým slunečním světlem. Dlouhodobé působení přímého slunečního světla může poškodit látku stanu.</w:t>
      </w:r>
    </w:p>
    <w:p w14:paraId="60C65F73" w14:textId="77777777" w:rsidR="00145669" w:rsidRDefault="00145669" w:rsidP="00145669">
      <w:pPr>
        <w:pStyle w:val="Odstavecseseznamem"/>
        <w:numPr>
          <w:ilvl w:val="0"/>
          <w:numId w:val="9"/>
        </w:numPr>
      </w:pPr>
      <w:r>
        <w:t>Nechte stan důkladně vyschnout před tím, než ho připravíte k uskladnění.</w:t>
      </w:r>
    </w:p>
    <w:p w14:paraId="3548B1F1" w14:textId="77777777" w:rsidR="00145669" w:rsidRDefault="00145669" w:rsidP="00145669">
      <w:r>
        <w:t>Další informace: Stan neperte v pračce – látky a síťovina se pravděpodobně protrhají. Detergenty mohou být škodlivé pro voděodolnou úpravu stanu, proto je nejlepší použít speciální čistící prostředek na technické tkaniny. Stan také nesušte v sušičce, protože teplo může natavit technické látky.</w:t>
      </w:r>
    </w:p>
    <w:p w14:paraId="40DF4B5C" w14:textId="77777777" w:rsidR="00145669" w:rsidRPr="00C90D08" w:rsidRDefault="00145669" w:rsidP="00145669">
      <w:pPr>
        <w:rPr>
          <w:b/>
          <w:bCs/>
        </w:rPr>
      </w:pPr>
      <w:r w:rsidRPr="00C90D08">
        <w:rPr>
          <w:b/>
          <w:bCs/>
        </w:rPr>
        <w:t>Čištění zipů</w:t>
      </w:r>
    </w:p>
    <w:p w14:paraId="515AD5F9" w14:textId="77777777" w:rsidR="00145669" w:rsidRDefault="00145669" w:rsidP="00145669">
      <w:r>
        <w:t xml:space="preserve">Je také důležité udržovat zipy vašeho stanu čisté. Pokud jsou vystaveny nečistotám, písku nebo slanému vzduchu, otřete zip vlhkým hadříkem. V případě výraznějšího znečištění zipy omyjte a poté ošetřete lubrikantem, jako je </w:t>
      </w:r>
      <w:proofErr w:type="spellStart"/>
      <w:r>
        <w:t>McNett</w:t>
      </w:r>
      <w:proofErr w:type="spellEnd"/>
      <w:r>
        <w:t xml:space="preserve"> Zip Care™ nebo silikonový sprej na zipy (oblíbený v potápěčských obchodech).</w:t>
      </w:r>
    </w:p>
    <w:p w14:paraId="24CF8B39" w14:textId="77777777" w:rsidR="00145669" w:rsidRPr="00C90D08" w:rsidRDefault="00145669" w:rsidP="00145669">
      <w:pPr>
        <w:rPr>
          <w:b/>
          <w:bCs/>
        </w:rPr>
      </w:pPr>
      <w:r w:rsidRPr="00C90D08">
        <w:rPr>
          <w:b/>
          <w:bCs/>
        </w:rPr>
        <w:t>Podlážky</w:t>
      </w:r>
    </w:p>
    <w:p w14:paraId="491CD469" w14:textId="77777777" w:rsidR="00145669" w:rsidRDefault="00145669" w:rsidP="00145669">
      <w:r>
        <w:lastRenderedPageBreak/>
        <w:t>Podlážky nevyžadují tolik péče, protože mohou být více vystaveny nečistotám a jsou odolnější vůči opotřebení. Pokud je potřeba je umýt, postupujte stejně jako při čištění stanu výše, nebo je můžete vyprat v pračce bez použití ždímání.</w:t>
      </w:r>
    </w:p>
    <w:p w14:paraId="720D9DA7" w14:textId="77777777" w:rsidR="00145669" w:rsidRDefault="00145669" w:rsidP="00145669">
      <w:pPr>
        <w:rPr>
          <w:b/>
          <w:bCs/>
        </w:rPr>
      </w:pPr>
    </w:p>
    <w:p w14:paraId="0F6603E3" w14:textId="77777777" w:rsidR="00145669" w:rsidRPr="00C90D08" w:rsidRDefault="00145669" w:rsidP="00145669">
      <w:pPr>
        <w:rPr>
          <w:b/>
          <w:bCs/>
        </w:rPr>
      </w:pPr>
      <w:r w:rsidRPr="00C90D08">
        <w:rPr>
          <w:b/>
          <w:bCs/>
        </w:rPr>
        <w:t>Skladování stanu</w:t>
      </w:r>
    </w:p>
    <w:p w14:paraId="57AFC473" w14:textId="77777777" w:rsidR="00145669" w:rsidRDefault="00145669" w:rsidP="00145669">
      <w:r>
        <w:t>Péče o váš stan mimo sezónu je stejně důležitá jako během sezóny kempování.</w:t>
      </w:r>
    </w:p>
    <w:p w14:paraId="0D105755" w14:textId="77777777" w:rsidR="00145669" w:rsidRDefault="00145669" w:rsidP="00145669">
      <w:r>
        <w:t>Po každé výpravě postupujte podle těchto kroků, abyste udrželi váš stan v dobrém stavu pro příští sezónu:</w:t>
      </w:r>
    </w:p>
    <w:p w14:paraId="46F30C67" w14:textId="77777777" w:rsidR="00145669" w:rsidRDefault="00145669" w:rsidP="00145669">
      <w:pPr>
        <w:pStyle w:val="Odstavecseseznamem"/>
        <w:numPr>
          <w:ilvl w:val="0"/>
          <w:numId w:val="10"/>
        </w:numPr>
      </w:pPr>
      <w:r>
        <w:t>Stan vyčistěte podle výše uvedených pokynů k praní.</w:t>
      </w:r>
    </w:p>
    <w:p w14:paraId="752FB1EB" w14:textId="77777777" w:rsidR="00145669" w:rsidRDefault="00145669" w:rsidP="00145669">
      <w:pPr>
        <w:pStyle w:val="Odstavecseseznamem"/>
        <w:numPr>
          <w:ilvl w:val="0"/>
          <w:numId w:val="10"/>
        </w:numPr>
      </w:pPr>
      <w:r>
        <w:t>Před skladováním se ujistěte, že stan a všechny jeho součásti jsou zcela suché. To je nejúčinnější způsob, jak zabránit tvorbě plísní a zamezit poškození voděodolných úprav.</w:t>
      </w:r>
    </w:p>
    <w:p w14:paraId="41C970CB" w14:textId="77777777" w:rsidR="00145669" w:rsidRDefault="00145669" w:rsidP="00145669">
      <w:pPr>
        <w:pStyle w:val="Odstavecseseznamem"/>
        <w:numPr>
          <w:ilvl w:val="0"/>
          <w:numId w:val="10"/>
        </w:numPr>
      </w:pPr>
      <w:r>
        <w:t xml:space="preserve">Pro dlouhodobé skladování stan a jeho obsah volně srolujte do prodyšného úložného pytle; neskladujte jej v původním obalu. Dlouhodobé stlačování stanu v jeho kompresním obalu může poškodit materiál stanu a </w:t>
      </w:r>
      <w:proofErr w:type="spellStart"/>
      <w:r>
        <w:t>podlepující</w:t>
      </w:r>
      <w:proofErr w:type="spellEnd"/>
      <w:r>
        <w:t xml:space="preserve"> pásky švů.</w:t>
      </w:r>
    </w:p>
    <w:p w14:paraId="67F8EF4A" w14:textId="77777777" w:rsidR="00145669" w:rsidRDefault="00145669" w:rsidP="00145669">
      <w:pPr>
        <w:pStyle w:val="Odstavecseseznamem"/>
        <w:numPr>
          <w:ilvl w:val="0"/>
          <w:numId w:val="10"/>
        </w:numPr>
      </w:pPr>
      <w:r>
        <w:t>Skladujte stan na chladném, suchém a tmavém místě, daleko od přímého vystavení slunečnímu záření.</w:t>
      </w:r>
    </w:p>
    <w:p w14:paraId="3F6C5ED5" w14:textId="77777777" w:rsidR="00145669" w:rsidRPr="00F5291E" w:rsidRDefault="00145669" w:rsidP="00145669">
      <w:pPr>
        <w:rPr>
          <w:b/>
          <w:bCs/>
        </w:rPr>
      </w:pPr>
      <w:r w:rsidRPr="00F5291E">
        <w:rPr>
          <w:b/>
          <w:bCs/>
        </w:rPr>
        <w:t xml:space="preserve">Opravy </w:t>
      </w:r>
    </w:p>
    <w:p w14:paraId="3B7EE680" w14:textId="77777777" w:rsidR="00145669" w:rsidRDefault="00145669" w:rsidP="00145669">
      <w:r>
        <w:t xml:space="preserve">Malé trhliny a vpichy lze snadno opravit pomocí produktu jako je </w:t>
      </w:r>
      <w:proofErr w:type="spellStart"/>
      <w:r>
        <w:t>Tenacious</w:t>
      </w:r>
      <w:proofErr w:type="spellEnd"/>
      <w:r>
        <w:t xml:space="preserve"> </w:t>
      </w:r>
      <w:proofErr w:type="spellStart"/>
      <w:r>
        <w:t>Tape</w:t>
      </w:r>
      <w:proofErr w:type="spellEnd"/>
      <w:r>
        <w:t xml:space="preserve">™ od </w:t>
      </w:r>
      <w:proofErr w:type="spellStart"/>
      <w:r>
        <w:t>Gear</w:t>
      </w:r>
      <w:proofErr w:type="spellEnd"/>
      <w:r>
        <w:t xml:space="preserve"> Aid™. Stačí očistit místo na stanu, které potřebuje opravit, a nalepit na trhlinu náplast. Získáte tak trvanlivou, téměř neviditelnou opravu, která nezanechává lepivý zbytek jako „</w:t>
      </w:r>
      <w:proofErr w:type="spellStart"/>
      <w:r>
        <w:t>duct</w:t>
      </w:r>
      <w:proofErr w:type="spellEnd"/>
      <w:r>
        <w:t xml:space="preserve"> </w:t>
      </w:r>
      <w:proofErr w:type="spellStart"/>
      <w:r>
        <w:t>tape</w:t>
      </w:r>
      <w:proofErr w:type="spellEnd"/>
      <w:r>
        <w:t xml:space="preserve">“ lepicí páska. Pro extra pevnost nebo pro opravu síťoviny můžete použít náplasti </w:t>
      </w:r>
      <w:proofErr w:type="spellStart"/>
      <w:r>
        <w:t>Gear</w:t>
      </w:r>
      <w:proofErr w:type="spellEnd"/>
      <w:r>
        <w:t xml:space="preserve"> Aid™ na obě strany látky.</w:t>
      </w:r>
    </w:p>
    <w:p w14:paraId="0D4D8CA7" w14:textId="77777777" w:rsidR="000B404B" w:rsidRDefault="000B404B" w:rsidP="000B404B"/>
    <w:p w14:paraId="31D0E481" w14:textId="2C1E0DEF" w:rsidR="000B404B" w:rsidRPr="000B404B" w:rsidRDefault="000B404B" w:rsidP="000B404B">
      <w:pPr>
        <w:rPr>
          <w:b/>
          <w:bCs/>
        </w:rPr>
      </w:pPr>
      <w:r w:rsidRPr="000B404B">
        <w:rPr>
          <w:b/>
          <w:bCs/>
        </w:rPr>
        <w:t xml:space="preserve">Dovozce </w:t>
      </w:r>
      <w:r w:rsidR="00B14136">
        <w:rPr>
          <w:b/>
          <w:bCs/>
        </w:rPr>
        <w:t xml:space="preserve">do </w:t>
      </w:r>
      <w:proofErr w:type="gramStart"/>
      <w:r w:rsidR="00B14136">
        <w:rPr>
          <w:b/>
          <w:bCs/>
        </w:rPr>
        <w:t>ČR</w:t>
      </w:r>
      <w:r w:rsidRPr="000B404B">
        <w:rPr>
          <w:b/>
          <w:bCs/>
        </w:rPr>
        <w:t>:  HUDYsport</w:t>
      </w:r>
      <w:proofErr w:type="gramEnd"/>
      <w:r w:rsidRPr="000B404B">
        <w:rPr>
          <w:b/>
          <w:bCs/>
        </w:rPr>
        <w:t xml:space="preserve"> a.s.,  Bynovec 138,  405 02 Děčín,  Česká republika +420 412 589 960</w:t>
      </w:r>
    </w:p>
    <w:p w14:paraId="0C01593F" w14:textId="77777777" w:rsidR="00A33D3C" w:rsidRDefault="00A33D3C" w:rsidP="0085449D"/>
    <w:p w14:paraId="48ED565E" w14:textId="77777777" w:rsidR="0085449D" w:rsidRDefault="0085449D" w:rsidP="0085449D"/>
    <w:sectPr w:rsidR="00854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C31C4"/>
    <w:multiLevelType w:val="hybridMultilevel"/>
    <w:tmpl w:val="A7B4117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56931"/>
    <w:multiLevelType w:val="hybridMultilevel"/>
    <w:tmpl w:val="F8B00F2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94010"/>
    <w:multiLevelType w:val="hybridMultilevel"/>
    <w:tmpl w:val="4574C3F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34613"/>
    <w:multiLevelType w:val="hybridMultilevel"/>
    <w:tmpl w:val="03DEAD5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91673"/>
    <w:multiLevelType w:val="hybridMultilevel"/>
    <w:tmpl w:val="D00AC8F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03E05"/>
    <w:multiLevelType w:val="hybridMultilevel"/>
    <w:tmpl w:val="0DCEEBE4"/>
    <w:lvl w:ilvl="0" w:tplc="0A84EDB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2D7713"/>
    <w:multiLevelType w:val="hybridMultilevel"/>
    <w:tmpl w:val="5AAC10F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B55F7"/>
    <w:multiLevelType w:val="hybridMultilevel"/>
    <w:tmpl w:val="4B4037CA"/>
    <w:lvl w:ilvl="0" w:tplc="ACE2E4FA">
      <w:start w:val="1"/>
      <w:numFmt w:val="upp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DB55D69"/>
    <w:multiLevelType w:val="hybridMultilevel"/>
    <w:tmpl w:val="4AD07EC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F45F3D"/>
    <w:multiLevelType w:val="hybridMultilevel"/>
    <w:tmpl w:val="54EA1B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D30D2F"/>
    <w:multiLevelType w:val="hybridMultilevel"/>
    <w:tmpl w:val="406617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DF318F"/>
    <w:multiLevelType w:val="hybridMultilevel"/>
    <w:tmpl w:val="7A26876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9459A2"/>
    <w:multiLevelType w:val="hybridMultilevel"/>
    <w:tmpl w:val="BA9ED3C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556745">
    <w:abstractNumId w:val="11"/>
  </w:num>
  <w:num w:numId="2" w16cid:durableId="946738773">
    <w:abstractNumId w:val="1"/>
  </w:num>
  <w:num w:numId="3" w16cid:durableId="1840585098">
    <w:abstractNumId w:val="5"/>
  </w:num>
  <w:num w:numId="4" w16cid:durableId="1813012476">
    <w:abstractNumId w:val="3"/>
  </w:num>
  <w:num w:numId="5" w16cid:durableId="705059757">
    <w:abstractNumId w:val="0"/>
  </w:num>
  <w:num w:numId="6" w16cid:durableId="612899995">
    <w:abstractNumId w:val="8"/>
  </w:num>
  <w:num w:numId="7" w16cid:durableId="1025210620">
    <w:abstractNumId w:val="2"/>
  </w:num>
  <w:num w:numId="8" w16cid:durableId="441386239">
    <w:abstractNumId w:val="12"/>
  </w:num>
  <w:num w:numId="9" w16cid:durableId="388113680">
    <w:abstractNumId w:val="10"/>
  </w:num>
  <w:num w:numId="10" w16cid:durableId="685056719">
    <w:abstractNumId w:val="9"/>
  </w:num>
  <w:num w:numId="11" w16cid:durableId="685979013">
    <w:abstractNumId w:val="4"/>
  </w:num>
  <w:num w:numId="12" w16cid:durableId="681593197">
    <w:abstractNumId w:val="6"/>
  </w:num>
  <w:num w:numId="13" w16cid:durableId="5792134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QzNDI1MDYyNDEyszBV0lEKTi0uzszPAykwqQUA5m4HyiwAAAA="/>
  </w:docVars>
  <w:rsids>
    <w:rsidRoot w:val="00EA13AA"/>
    <w:rsid w:val="000B404B"/>
    <w:rsid w:val="001058D3"/>
    <w:rsid w:val="00145669"/>
    <w:rsid w:val="0016236C"/>
    <w:rsid w:val="001A210E"/>
    <w:rsid w:val="001F1F83"/>
    <w:rsid w:val="00200126"/>
    <w:rsid w:val="005C2A13"/>
    <w:rsid w:val="005F58F4"/>
    <w:rsid w:val="00655E97"/>
    <w:rsid w:val="006C3451"/>
    <w:rsid w:val="007D3592"/>
    <w:rsid w:val="00827C31"/>
    <w:rsid w:val="0085449D"/>
    <w:rsid w:val="009923B1"/>
    <w:rsid w:val="00A33D3C"/>
    <w:rsid w:val="00AD4BA6"/>
    <w:rsid w:val="00B14136"/>
    <w:rsid w:val="00B829FC"/>
    <w:rsid w:val="00B942EF"/>
    <w:rsid w:val="00D418C2"/>
    <w:rsid w:val="00D75141"/>
    <w:rsid w:val="00E1771F"/>
    <w:rsid w:val="00EA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E9A69"/>
  <w15:chartTrackingRefBased/>
  <w15:docId w15:val="{B76FF6AB-88D9-4D3F-BD81-71FF0F0F7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A13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1333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81044182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1540189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962471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11408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62798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03163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965115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892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Tlustý</dc:creator>
  <cp:keywords/>
  <dc:description/>
  <cp:lastModifiedBy>Jan Bicenc</cp:lastModifiedBy>
  <cp:revision>8</cp:revision>
  <dcterms:created xsi:type="dcterms:W3CDTF">2024-03-07T08:11:00Z</dcterms:created>
  <dcterms:modified xsi:type="dcterms:W3CDTF">2024-03-07T13:05:00Z</dcterms:modified>
</cp:coreProperties>
</file>